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0C" w:rsidRDefault="00582282" w:rsidP="00582282">
      <w:pPr>
        <w:spacing w:before="120" w:after="120"/>
        <w:ind w:left="357"/>
        <w:jc w:val="center"/>
        <w:rPr>
          <w:b/>
        </w:rPr>
      </w:pPr>
      <w:r>
        <w:rPr>
          <w:b/>
        </w:rPr>
        <w:t>ACTIVIDADES DE CONTABILIDAD</w:t>
      </w:r>
    </w:p>
    <w:p w:rsidR="00582282" w:rsidRDefault="00582282" w:rsidP="00AB620C">
      <w:pPr>
        <w:jc w:val="center"/>
        <w:rPr>
          <w:b/>
        </w:rPr>
      </w:pPr>
    </w:p>
    <w:p w:rsidR="005666F6" w:rsidRPr="0042311F" w:rsidRDefault="005666F6" w:rsidP="00582282">
      <w:pPr>
        <w:spacing w:before="120" w:after="120"/>
        <w:ind w:left="357"/>
        <w:jc w:val="center"/>
        <w:rPr>
          <w:b/>
        </w:rPr>
      </w:pPr>
      <w:r>
        <w:rPr>
          <w:b/>
        </w:rPr>
        <w:t>TEMA 0</w:t>
      </w:r>
      <w:r w:rsidRPr="0042311F">
        <w:rPr>
          <w:b/>
        </w:rPr>
        <w:t>:</w:t>
      </w:r>
    </w:p>
    <w:p w:rsidR="005666F6" w:rsidRDefault="00703844" w:rsidP="00582282">
      <w:pPr>
        <w:spacing w:before="120" w:after="120"/>
        <w:ind w:left="357"/>
        <w:jc w:val="center"/>
        <w:rPr>
          <w:b/>
        </w:rPr>
      </w:pPr>
      <w:r>
        <w:rPr>
          <w:b/>
        </w:rPr>
        <w:t>El CICLO CONTABLE</w:t>
      </w:r>
    </w:p>
    <w:p w:rsidR="00703844" w:rsidRDefault="00703844" w:rsidP="005666F6">
      <w:pPr>
        <w:jc w:val="center"/>
        <w:rPr>
          <w:b/>
        </w:rPr>
      </w:pPr>
    </w:p>
    <w:p w:rsidR="00703844" w:rsidRPr="0000349E" w:rsidRDefault="00703844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 w:rsidRPr="0000349E">
        <w:t>Recordar el principio de la partida doble</w:t>
      </w:r>
    </w:p>
    <w:p w:rsidR="00703844" w:rsidRPr="0000349E" w:rsidRDefault="00703844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 w:rsidRPr="0000349E">
        <w:t>Realizar un balance de situación inicial</w:t>
      </w:r>
    </w:p>
    <w:p w:rsidR="00703844" w:rsidRPr="0000349E" w:rsidRDefault="00703844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 w:rsidRPr="0000349E">
        <w:t>Realizar un asiento de apertura</w:t>
      </w:r>
    </w:p>
    <w:p w:rsidR="00703844" w:rsidRPr="0000349E" w:rsidRDefault="00703844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 w:rsidRPr="0000349E">
        <w:t>Realizar una operaciones del ejercicio sencillas</w:t>
      </w:r>
    </w:p>
    <w:p w:rsidR="00703844" w:rsidRPr="0000349E" w:rsidRDefault="00703844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 w:rsidRPr="0000349E">
        <w:t>Realizar operaciones de amortización</w:t>
      </w:r>
    </w:p>
    <w:p w:rsidR="00703844" w:rsidRPr="0000349E" w:rsidRDefault="00703844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 w:rsidRPr="0000349E">
        <w:t>Realizar asiento de regularización</w:t>
      </w:r>
    </w:p>
    <w:p w:rsidR="00703844" w:rsidRPr="0000349E" w:rsidRDefault="00703844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 w:rsidRPr="0000349E">
        <w:t>Realizar asiento de cierre</w:t>
      </w:r>
    </w:p>
    <w:p w:rsidR="00703844" w:rsidRPr="0000349E" w:rsidRDefault="00703844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 w:rsidRPr="0000349E">
        <w:t>Realizar el balance de situación final.</w:t>
      </w:r>
    </w:p>
    <w:p w:rsidR="005666F6" w:rsidRDefault="005666F6" w:rsidP="00AB620C">
      <w:pPr>
        <w:jc w:val="center"/>
        <w:rPr>
          <w:b/>
        </w:rPr>
      </w:pPr>
    </w:p>
    <w:p w:rsidR="00AB620C" w:rsidRPr="0042311F" w:rsidRDefault="00AB620C" w:rsidP="00582282">
      <w:pPr>
        <w:spacing w:before="120" w:after="120"/>
        <w:ind w:left="357"/>
        <w:jc w:val="center"/>
        <w:rPr>
          <w:b/>
        </w:rPr>
      </w:pPr>
      <w:r w:rsidRPr="0042311F">
        <w:rPr>
          <w:b/>
        </w:rPr>
        <w:t>TEMA 1:</w:t>
      </w:r>
    </w:p>
    <w:p w:rsidR="00582282" w:rsidRPr="0012383D" w:rsidRDefault="00AB620C" w:rsidP="0012383D">
      <w:pPr>
        <w:spacing w:before="120" w:after="120"/>
        <w:ind w:left="357"/>
        <w:jc w:val="center"/>
        <w:rPr>
          <w:b/>
        </w:rPr>
      </w:pPr>
      <w:r w:rsidRPr="0042311F">
        <w:rPr>
          <w:b/>
        </w:rPr>
        <w:t>TRIBUTOS Y GASTOS DE PERSONAL</w:t>
      </w:r>
    </w:p>
    <w:p w:rsidR="007462F5" w:rsidRDefault="00AB620C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tributos</w:t>
      </w:r>
    </w:p>
    <w:p w:rsidR="00AB620C" w:rsidRDefault="00AB620C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devolución de impuestos.</w:t>
      </w:r>
    </w:p>
    <w:p w:rsidR="00AB620C" w:rsidRDefault="00AB620C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nóminas sencillas al personal.</w:t>
      </w:r>
    </w:p>
    <w:p w:rsidR="00AB620C" w:rsidRDefault="00AB620C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indemnizaciones a trabajadores despedidos.</w:t>
      </w:r>
    </w:p>
    <w:p w:rsidR="00AB620C" w:rsidRDefault="00AB620C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Pago de beneficios sociales a los trabajadores de la empresa.</w:t>
      </w:r>
    </w:p>
    <w:p w:rsidR="00AB620C" w:rsidRDefault="00AB620C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pago de anticipos de nóminas a los trabajadores</w:t>
      </w:r>
    </w:p>
    <w:p w:rsidR="00AB620C" w:rsidRDefault="00AB620C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nóminas al personal con anticipos, </w:t>
      </w:r>
    </w:p>
    <w:p w:rsidR="00AB620C" w:rsidRDefault="00AB620C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pago de una nómina.</w:t>
      </w:r>
    </w:p>
    <w:p w:rsidR="00AB620C" w:rsidRDefault="00AB620C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pago a los organismos públicos.</w:t>
      </w:r>
    </w:p>
    <w:p w:rsidR="00AB620C" w:rsidRDefault="00AB620C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el ingreso en organismos públicos de las retenciones practicadas </w:t>
      </w:r>
    </w:p>
    <w:p w:rsidR="00582282" w:rsidRPr="0012383D" w:rsidRDefault="008C2D56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la concesión de créditos al personal. </w:t>
      </w:r>
    </w:p>
    <w:p w:rsidR="00454B29" w:rsidRPr="00454B29" w:rsidRDefault="00454B29" w:rsidP="00582282">
      <w:pPr>
        <w:spacing w:before="120" w:after="120"/>
        <w:ind w:left="357"/>
        <w:jc w:val="center"/>
        <w:rPr>
          <w:b/>
        </w:rPr>
      </w:pPr>
      <w:r w:rsidRPr="00454B29">
        <w:rPr>
          <w:b/>
        </w:rPr>
        <w:t xml:space="preserve">TEMA 2: </w:t>
      </w:r>
    </w:p>
    <w:p w:rsidR="00582282" w:rsidRDefault="00454B29" w:rsidP="0012383D">
      <w:pPr>
        <w:spacing w:before="120" w:after="120"/>
        <w:ind w:left="357"/>
        <w:jc w:val="center"/>
        <w:rPr>
          <w:b/>
        </w:rPr>
      </w:pPr>
      <w:r w:rsidRPr="00454B29">
        <w:rPr>
          <w:b/>
        </w:rPr>
        <w:t>INGRESOS VARIOS Y ANTICIPOS DE CLIENTES Y PROVEEDORES</w:t>
      </w:r>
    </w:p>
    <w:p w:rsidR="0012383D" w:rsidRPr="0012383D" w:rsidRDefault="0012383D" w:rsidP="0012383D">
      <w:pPr>
        <w:spacing w:before="120" w:after="120"/>
        <w:ind w:left="357"/>
        <w:jc w:val="center"/>
        <w:rPr>
          <w:b/>
        </w:rPr>
      </w:pPr>
    </w:p>
    <w:p w:rsidR="00454B29" w:rsidRDefault="00454B29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cobro del alquiler de un local.</w:t>
      </w:r>
    </w:p>
    <w:p w:rsidR="00454B29" w:rsidRDefault="00454B29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cobro de una concesión administrativa.</w:t>
      </w:r>
    </w:p>
    <w:p w:rsidR="00454B29" w:rsidRDefault="00454B29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cobro de una franquicia.</w:t>
      </w:r>
    </w:p>
    <w:p w:rsidR="00454B29" w:rsidRDefault="00454B29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cobro de servicios de intermediación.</w:t>
      </w:r>
    </w:p>
    <w:p w:rsidR="00454B29" w:rsidRDefault="00454B29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el cobro de servicios de comedor de la empresa. </w:t>
      </w:r>
    </w:p>
    <w:p w:rsidR="00454B29" w:rsidRDefault="00454B29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lastRenderedPageBreak/>
        <w:t>Contabilizar el cobro de servicios no relativos a la actividad fundamental de la empresa.</w:t>
      </w:r>
    </w:p>
    <w:p w:rsidR="00454B29" w:rsidRDefault="00454B29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co</w:t>
      </w:r>
      <w:r w:rsidR="005666F6">
        <w:t>bro del servicio de transporte con vehículos propios (no siendo la actividad fundamental).</w:t>
      </w:r>
    </w:p>
    <w:p w:rsidR="005666F6" w:rsidRDefault="005666F6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anticipos de compras. </w:t>
      </w:r>
    </w:p>
    <w:p w:rsidR="005666F6" w:rsidRDefault="005666F6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compras con anticipos y transportes.</w:t>
      </w:r>
    </w:p>
    <w:p w:rsidR="005666F6" w:rsidRDefault="005666F6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anticipos de ventas.</w:t>
      </w:r>
    </w:p>
    <w:p w:rsidR="005666F6" w:rsidRDefault="005666F6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ventas con descuento, transporte y anticipo. </w:t>
      </w:r>
    </w:p>
    <w:p w:rsidR="005666F6" w:rsidRDefault="005666F6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compras con descuento, e intereses. </w:t>
      </w:r>
    </w:p>
    <w:p w:rsidR="005666F6" w:rsidRDefault="005666F6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Comprar mercancías cobrándonos en transporte, pago a largo plazo e intereses de aplazamiento. </w:t>
      </w:r>
    </w:p>
    <w:p w:rsidR="005666F6" w:rsidRDefault="005666F6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intereses  de compras a 31 de diciembre. </w:t>
      </w:r>
    </w:p>
    <w:p w:rsidR="005666F6" w:rsidRDefault="005666F6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ventas de mercancías con descuento comercial e intereses de aplazamiento. </w:t>
      </w:r>
    </w:p>
    <w:p w:rsidR="005666F6" w:rsidRDefault="003B0C86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ventas de mercancías con cobro al cliente del transporte, pago aplazado e intereses. </w:t>
      </w:r>
    </w:p>
    <w:p w:rsidR="003B0C86" w:rsidRDefault="003B0C86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intereses de venta a 31 de diciembre. </w:t>
      </w:r>
    </w:p>
    <w:p w:rsidR="003B0C86" w:rsidRPr="003B0C86" w:rsidRDefault="003B0C86" w:rsidP="00582282">
      <w:pPr>
        <w:spacing w:before="120" w:after="120"/>
        <w:ind w:left="357"/>
        <w:jc w:val="center"/>
        <w:rPr>
          <w:b/>
        </w:rPr>
      </w:pPr>
      <w:r w:rsidRPr="003B0C86">
        <w:rPr>
          <w:b/>
        </w:rPr>
        <w:t>TEMA 3:</w:t>
      </w:r>
    </w:p>
    <w:p w:rsidR="003B0C86" w:rsidRDefault="003B0C86" w:rsidP="00582282">
      <w:pPr>
        <w:spacing w:before="120" w:after="120"/>
        <w:ind w:left="357"/>
        <w:jc w:val="center"/>
        <w:rPr>
          <w:b/>
        </w:rPr>
      </w:pPr>
      <w:r w:rsidRPr="003B0C86">
        <w:rPr>
          <w:b/>
        </w:rPr>
        <w:t>LOS DETERIOROS DE VALOR</w:t>
      </w:r>
    </w:p>
    <w:p w:rsidR="0012383D" w:rsidRDefault="0012383D" w:rsidP="00582282">
      <w:pPr>
        <w:spacing w:before="120" w:after="120"/>
        <w:ind w:left="357"/>
        <w:jc w:val="center"/>
        <w:rPr>
          <w:b/>
        </w:rPr>
      </w:pPr>
    </w:p>
    <w:p w:rsidR="003B0C86" w:rsidRDefault="00A6637F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clientes de dudoso cobro.</w:t>
      </w:r>
    </w:p>
    <w:p w:rsidR="00A6637F" w:rsidRDefault="00A6637F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imposibilidad de cobrar a un cliente.</w:t>
      </w:r>
    </w:p>
    <w:p w:rsidR="00A6637F" w:rsidRDefault="00A6637F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cobro a un cliente de dudoso cobro.</w:t>
      </w:r>
    </w:p>
    <w:p w:rsidR="00A6637F" w:rsidRDefault="00A6637F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el cálculo del impago de deudas impagadas. </w:t>
      </w:r>
    </w:p>
    <w:p w:rsidR="00A6637F" w:rsidRDefault="00A6637F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la declaración </w:t>
      </w:r>
      <w:r w:rsidR="001A463C">
        <w:t>en quiebra de un cliente aunque cobre una parte de la deuda.</w:t>
      </w:r>
    </w:p>
    <w:p w:rsidR="001A463C" w:rsidRDefault="001A463C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saldo de pérdidas por deterioro al final de ejercicio.</w:t>
      </w:r>
    </w:p>
    <w:p w:rsidR="001A463C" w:rsidRDefault="001A463C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deterioro de existencias.</w:t>
      </w:r>
    </w:p>
    <w:p w:rsidR="00582282" w:rsidRDefault="001A463C" w:rsidP="0012383D">
      <w:pPr>
        <w:spacing w:before="120" w:after="120"/>
        <w:ind w:left="357"/>
        <w:jc w:val="center"/>
        <w:rPr>
          <w:b/>
        </w:rPr>
      </w:pPr>
      <w:r w:rsidRPr="001A463C">
        <w:rPr>
          <w:b/>
        </w:rPr>
        <w:t>TEMA 4: INMOVILIZADO MATERIAL</w:t>
      </w:r>
    </w:p>
    <w:p w:rsidR="0012383D" w:rsidRPr="0012383D" w:rsidRDefault="0012383D" w:rsidP="0012383D">
      <w:pPr>
        <w:spacing w:before="120" w:after="120"/>
        <w:ind w:left="357"/>
        <w:jc w:val="center"/>
        <w:rPr>
          <w:b/>
        </w:rPr>
      </w:pPr>
    </w:p>
    <w:p w:rsidR="001A463C" w:rsidRDefault="001A463C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Compra de inmovilizado material con cobro de transporte e instalación. </w:t>
      </w:r>
    </w:p>
    <w:p w:rsidR="001A463C" w:rsidRDefault="001A463C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la realización de trabajo para el propio inmovilizado. </w:t>
      </w:r>
    </w:p>
    <w:p w:rsidR="001A463C" w:rsidRDefault="007679EE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compra de un solar.</w:t>
      </w:r>
    </w:p>
    <w:p w:rsidR="007679EE" w:rsidRDefault="007679EE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compra de un edificio.</w:t>
      </w:r>
    </w:p>
    <w:p w:rsidR="007679EE" w:rsidRDefault="007679EE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</w:t>
      </w:r>
      <w:r w:rsidR="00A4495E">
        <w:t>el proyecto de remodelación de un edificio.</w:t>
      </w:r>
    </w:p>
    <w:p w:rsidR="00A4495E" w:rsidRDefault="0068733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compra de utillaje</w:t>
      </w:r>
    </w:p>
    <w:p w:rsidR="00687330" w:rsidRDefault="0068733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pérdida de herramientas.</w:t>
      </w:r>
    </w:p>
    <w:p w:rsidR="00687330" w:rsidRDefault="0068733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la compra de moldes para productos. </w:t>
      </w:r>
    </w:p>
    <w:p w:rsidR="00687330" w:rsidRDefault="0068733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lastRenderedPageBreak/>
        <w:t xml:space="preserve">Contabilizar mejoras en un edificio. </w:t>
      </w:r>
    </w:p>
    <w:p w:rsidR="00687330" w:rsidRDefault="0068733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la entrega de dinero como anticipo para la compra de inmovilizado. </w:t>
      </w:r>
    </w:p>
    <w:p w:rsidR="00687330" w:rsidRDefault="00B923CA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certificaciones de obra de edificios en curso.</w:t>
      </w:r>
    </w:p>
    <w:p w:rsidR="00B923CA" w:rsidRDefault="00B923CA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la última certificación de obra de un edificio en curso. </w:t>
      </w:r>
    </w:p>
    <w:p w:rsidR="00B923CA" w:rsidRDefault="00B923CA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amortizaciones de inmovilizados</w:t>
      </w:r>
    </w:p>
    <w:p w:rsidR="00B923CA" w:rsidRDefault="00B923CA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el deterioro de valor de un terreno. </w:t>
      </w:r>
    </w:p>
    <w:p w:rsidR="00B923CA" w:rsidRDefault="00B923CA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Recuperación del deterioro de valor de un terreno. </w:t>
      </w:r>
    </w:p>
    <w:p w:rsidR="00B923CA" w:rsidRDefault="00B923CA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Contabilización de venta de inmovilizado material. </w:t>
      </w:r>
    </w:p>
    <w:p w:rsidR="00B923CA" w:rsidRDefault="00B923CA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baja en inventario de herramientas.</w:t>
      </w:r>
    </w:p>
    <w:p w:rsidR="00B923CA" w:rsidRDefault="00B923CA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</w:t>
      </w:r>
      <w:r w:rsidR="00397218">
        <w:t xml:space="preserve">la </w:t>
      </w:r>
      <w:r>
        <w:t xml:space="preserve">venta de inmovilizado material que tenía contabilizada una corrección de valor. </w:t>
      </w:r>
    </w:p>
    <w:p w:rsidR="00B923CA" w:rsidRDefault="00397218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la venta de inmovilizado material con intereses de aplazamiento del pago. </w:t>
      </w:r>
    </w:p>
    <w:p w:rsidR="00397218" w:rsidRDefault="00397218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Contabilización de la compra de una máquina con gastos de transporte. </w:t>
      </w:r>
    </w:p>
    <w:p w:rsidR="00397218" w:rsidRDefault="00397218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Contabilización de construcción de un edificio en terrenos propios </w:t>
      </w:r>
    </w:p>
    <w:p w:rsidR="00397218" w:rsidRPr="00397218" w:rsidRDefault="00397218" w:rsidP="00582282">
      <w:pPr>
        <w:spacing w:before="120" w:after="120"/>
        <w:ind w:left="357"/>
        <w:jc w:val="center"/>
        <w:rPr>
          <w:b/>
        </w:rPr>
      </w:pPr>
      <w:r w:rsidRPr="00397218">
        <w:rPr>
          <w:b/>
        </w:rPr>
        <w:t>TEMA 5: INMOVILIZACIONES</w:t>
      </w:r>
    </w:p>
    <w:p w:rsidR="00397218" w:rsidRPr="00397218" w:rsidRDefault="00397218" w:rsidP="00582282">
      <w:pPr>
        <w:spacing w:before="120" w:after="120"/>
        <w:ind w:left="357"/>
        <w:jc w:val="center"/>
        <w:rPr>
          <w:b/>
        </w:rPr>
      </w:pPr>
      <w:r w:rsidRPr="00397218">
        <w:rPr>
          <w:b/>
        </w:rPr>
        <w:t>INTANGIBLES</w:t>
      </w:r>
    </w:p>
    <w:p w:rsidR="00397218" w:rsidRDefault="00397218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estudio de mercado del lanzamiento de un nuevo producto sin conclusiones</w:t>
      </w:r>
    </w:p>
    <w:p w:rsidR="00397218" w:rsidRDefault="00397218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estudio de mercado del lanzamiento de un nuevo producto con duda de éxito.</w:t>
      </w:r>
    </w:p>
    <w:p w:rsidR="00397218" w:rsidRDefault="00397218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los gastos de investigación llegados a cabo por la propia empresa. </w:t>
      </w:r>
    </w:p>
    <w:p w:rsidR="00397218" w:rsidRDefault="004951F4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la adaptación de la empresa para proyectos de investigación. </w:t>
      </w:r>
    </w:p>
    <w:p w:rsidR="004951F4" w:rsidRDefault="004951F4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las concesiones administrativas. </w:t>
      </w:r>
    </w:p>
    <w:p w:rsidR="004951F4" w:rsidRDefault="006841A5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la amortización del inmovilizado intangible. </w:t>
      </w:r>
    </w:p>
    <w:p w:rsidR="006841A5" w:rsidRDefault="006841A5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los gastos  de investigación internos sin duda del éxito de la investigación (activación).</w:t>
      </w:r>
    </w:p>
    <w:p w:rsidR="006841A5" w:rsidRDefault="006841A5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los gastos de investigación intern</w:t>
      </w:r>
      <w:r w:rsidR="00515233">
        <w:t xml:space="preserve">os y  posteriormente  </w:t>
      </w:r>
      <w:r>
        <w:t xml:space="preserve"> se obtiene la patente. </w:t>
      </w:r>
    </w:p>
    <w:p w:rsidR="00515233" w:rsidRDefault="00515233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adquisición de una concesión administrativa.</w:t>
      </w:r>
    </w:p>
    <w:p w:rsidR="00515233" w:rsidRDefault="00515233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amortización de una máquina afecta a una concesión administrativa.</w:t>
      </w:r>
    </w:p>
    <w:p w:rsidR="00515233" w:rsidRDefault="00515233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una concesión administrativa</w:t>
      </w:r>
    </w:p>
    <w:p w:rsidR="00515233" w:rsidRDefault="00515233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desarrollo de una investigación interna.</w:t>
      </w:r>
    </w:p>
    <w:p w:rsidR="00515233" w:rsidRDefault="00515233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la propiedad industrial que ha sido fruto del desarrollo de una investigación.</w:t>
      </w:r>
    </w:p>
    <w:p w:rsidR="00515233" w:rsidRDefault="003A47C5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pago del alquiler, derecho de traspaso y fianza de un negocio.</w:t>
      </w:r>
    </w:p>
    <w:p w:rsidR="003A47C5" w:rsidRDefault="003A47C5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lastRenderedPageBreak/>
        <w:t>Contabilizar la amortización de un derecho de traspaso y de los gastos de mejora.</w:t>
      </w:r>
    </w:p>
    <w:p w:rsidR="003A47C5" w:rsidRDefault="003A47C5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adquisición de un programa informático.</w:t>
      </w:r>
    </w:p>
    <w:p w:rsidR="003A47C5" w:rsidRDefault="003A47C5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el desarrollo de un programa informático por la propia empresa. </w:t>
      </w:r>
    </w:p>
    <w:p w:rsidR="003A47C5" w:rsidRDefault="003A47C5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un arrendamiento financiero desde el punto de vista del arrendatario</w:t>
      </w:r>
    </w:p>
    <w:p w:rsidR="003A47C5" w:rsidRDefault="003A47C5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un arrendamiento financiero desde el punto de vista de arrendador.</w:t>
      </w:r>
    </w:p>
    <w:p w:rsidR="003A47C5" w:rsidRDefault="003A47C5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un </w:t>
      </w:r>
      <w:proofErr w:type="spellStart"/>
      <w:r>
        <w:t>renting</w:t>
      </w:r>
      <w:proofErr w:type="spellEnd"/>
      <w:r>
        <w:t>.</w:t>
      </w:r>
    </w:p>
    <w:p w:rsidR="003A47C5" w:rsidRDefault="003A47C5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un </w:t>
      </w:r>
      <w:proofErr w:type="spellStart"/>
      <w:r>
        <w:t>lease</w:t>
      </w:r>
      <w:proofErr w:type="spellEnd"/>
      <w:r>
        <w:t>-back.</w:t>
      </w:r>
    </w:p>
    <w:p w:rsidR="003A47C5" w:rsidRDefault="003A47C5" w:rsidP="003A47C5">
      <w:pPr>
        <w:spacing w:before="120" w:after="120"/>
        <w:ind w:left="357"/>
        <w:jc w:val="center"/>
        <w:rPr>
          <w:b/>
        </w:rPr>
      </w:pPr>
      <w:r>
        <w:rPr>
          <w:b/>
        </w:rPr>
        <w:t>T</w:t>
      </w:r>
      <w:r w:rsidR="009418D0">
        <w:rPr>
          <w:b/>
        </w:rPr>
        <w:t>EMA 6</w:t>
      </w:r>
      <w:r>
        <w:rPr>
          <w:b/>
        </w:rPr>
        <w:t>: LAS INVERSIONES FINANCIERAS</w:t>
      </w:r>
    </w:p>
    <w:p w:rsidR="0012383D" w:rsidRPr="003A47C5" w:rsidRDefault="0012383D" w:rsidP="003A47C5">
      <w:pPr>
        <w:spacing w:before="120" w:after="120"/>
        <w:ind w:left="357"/>
        <w:jc w:val="center"/>
        <w:rPr>
          <w:b/>
        </w:rPr>
      </w:pPr>
    </w:p>
    <w:p w:rsidR="003A47C5" w:rsidRDefault="009418D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Calcular dividendos a cuenta y dividendos complementarios</w:t>
      </w:r>
    </w:p>
    <w:p w:rsidR="009418D0" w:rsidRDefault="009418D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Calcular intereses implícitos y explícitos.</w:t>
      </w:r>
    </w:p>
    <w:p w:rsidR="009418D0" w:rsidRDefault="009418D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Calcular  el valor teórico de la acción después de una ampliación.</w:t>
      </w:r>
    </w:p>
    <w:p w:rsidR="009418D0" w:rsidRDefault="009418D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Calcular el precio de adquisición de acciones.</w:t>
      </w:r>
    </w:p>
    <w:p w:rsidR="009418D0" w:rsidRDefault="009418D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Calcular el importe de la inversión en acciones.</w:t>
      </w:r>
    </w:p>
    <w:p w:rsidR="009418D0" w:rsidRDefault="009418D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compra de acciones a largo plazo.</w:t>
      </w:r>
    </w:p>
    <w:p w:rsidR="009418D0" w:rsidRDefault="009418D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compra de obligaciones a largo plazo.</w:t>
      </w:r>
    </w:p>
    <w:p w:rsidR="009418D0" w:rsidRDefault="009418D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concesión de créditos.</w:t>
      </w:r>
    </w:p>
    <w:p w:rsidR="009418D0" w:rsidRDefault="009418D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las inversiones a plazo fijo.</w:t>
      </w:r>
    </w:p>
    <w:p w:rsidR="009418D0" w:rsidRDefault="009418D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compra de acciones a corto plazo.</w:t>
      </w:r>
    </w:p>
    <w:p w:rsidR="009418D0" w:rsidRDefault="009418D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los desembolsos pendientes sobre acciones.</w:t>
      </w:r>
    </w:p>
    <w:p w:rsidR="009418D0" w:rsidRDefault="009418D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pago de dividendos pasivos.</w:t>
      </w:r>
    </w:p>
    <w:p w:rsidR="009418D0" w:rsidRDefault="009418D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compra de acciones a corto plazo con un dividendo activo ya acordado.</w:t>
      </w:r>
    </w:p>
    <w:p w:rsidR="009418D0" w:rsidRDefault="007A7EBD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acuerdo por parte de una empresa de pagar un dividendo activo. Nosotros lo cobramos.</w:t>
      </w:r>
    </w:p>
    <w:p w:rsidR="007A7EBD" w:rsidRDefault="007A7EBD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cobro de un dividendo activo.</w:t>
      </w:r>
    </w:p>
    <w:p w:rsidR="009418D0" w:rsidRDefault="007A7EBD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compra de obligaciones con intereses ya devengados.</w:t>
      </w:r>
    </w:p>
    <w:p w:rsidR="007A7EBD" w:rsidRDefault="007A7EBD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cobro de intereses anuales de obligaciones que ya tenían intereses devengados.</w:t>
      </w:r>
    </w:p>
    <w:p w:rsidR="007A7EBD" w:rsidRDefault="007A7EBD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a final de año los intereses devengados y no cobrados de una inversión.</w:t>
      </w:r>
    </w:p>
    <w:p w:rsidR="007A7EBD" w:rsidRDefault="007A7EBD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la concesión de un crédito a largo plazo. </w:t>
      </w:r>
    </w:p>
    <w:p w:rsidR="007A7EBD" w:rsidRDefault="007A7EBD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los intereses devengados y no cobrados a 31 de diciembre.</w:t>
      </w:r>
    </w:p>
    <w:p w:rsidR="007A7EBD" w:rsidRDefault="007A7EBD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la perdida de cotización de </w:t>
      </w:r>
      <w:proofErr w:type="gramStart"/>
      <w:r>
        <w:t>una acciones</w:t>
      </w:r>
      <w:proofErr w:type="gramEnd"/>
      <w:r>
        <w:t xml:space="preserve"> a fin de año.</w:t>
      </w:r>
    </w:p>
    <w:p w:rsidR="007A7EBD" w:rsidRDefault="00736BA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compra de obligaciones con intereses semestrales.</w:t>
      </w:r>
    </w:p>
    <w:p w:rsidR="00736BA0" w:rsidRDefault="00736BA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el cobro de intereses semestrales a su vencimiento. </w:t>
      </w:r>
    </w:p>
    <w:p w:rsidR="00736BA0" w:rsidRDefault="00736BA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lastRenderedPageBreak/>
        <w:t>Contabilizar la pérdida de valor de deudas a largo plazo.</w:t>
      </w:r>
    </w:p>
    <w:p w:rsidR="00736BA0" w:rsidRDefault="00736BA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a 31 de diciembre los intereses devengados de un crédito a LP.</w:t>
      </w:r>
    </w:p>
    <w:p w:rsidR="00736BA0" w:rsidRDefault="00736BA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declaración en quiebra de una empresa a la que se ha concedido un crédito.</w:t>
      </w:r>
    </w:p>
    <w:p w:rsidR="00736BA0" w:rsidRDefault="00736BA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la compra de acciones para la que previamente se han comprado unos derechos de suscripción. </w:t>
      </w:r>
    </w:p>
    <w:p w:rsidR="00736BA0" w:rsidRDefault="00736BA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un incremento en el valor de las acciones. </w:t>
      </w:r>
    </w:p>
    <w:p w:rsidR="00736BA0" w:rsidRDefault="00736BA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compra de obligaciones a largo plazo con gastos de la operación.</w:t>
      </w:r>
    </w:p>
    <w:p w:rsidR="00736BA0" w:rsidRDefault="00736BA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la venta de obligaciones a largo plazo con gastos de la operación. </w:t>
      </w:r>
    </w:p>
    <w:p w:rsidR="00736BA0" w:rsidRPr="00736BA0" w:rsidRDefault="00736BA0" w:rsidP="00582282">
      <w:pPr>
        <w:spacing w:before="120" w:after="120"/>
        <w:ind w:left="357"/>
        <w:jc w:val="center"/>
        <w:rPr>
          <w:b/>
        </w:rPr>
      </w:pPr>
      <w:r w:rsidRPr="00736BA0">
        <w:rPr>
          <w:b/>
        </w:rPr>
        <w:t>TEMA 7:</w:t>
      </w:r>
    </w:p>
    <w:p w:rsidR="00736BA0" w:rsidRDefault="00736BA0" w:rsidP="00582282">
      <w:pPr>
        <w:spacing w:before="120" w:after="120"/>
        <w:ind w:left="357"/>
        <w:jc w:val="center"/>
        <w:rPr>
          <w:b/>
        </w:rPr>
      </w:pPr>
      <w:r w:rsidRPr="00736BA0">
        <w:rPr>
          <w:b/>
        </w:rPr>
        <w:t>FINANCIACIÓN DE LA EMPRESA</w:t>
      </w:r>
    </w:p>
    <w:p w:rsidR="0012383D" w:rsidRPr="00736BA0" w:rsidRDefault="0012383D" w:rsidP="00582282">
      <w:pPr>
        <w:spacing w:before="120" w:after="120"/>
        <w:ind w:left="357"/>
        <w:jc w:val="center"/>
        <w:rPr>
          <w:b/>
        </w:rPr>
      </w:pPr>
    </w:p>
    <w:p w:rsidR="00736BA0" w:rsidRDefault="00B1079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envío de efectos comerciales en gestión de cobro.</w:t>
      </w:r>
    </w:p>
    <w:p w:rsidR="00B10790" w:rsidRDefault="00B1079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impago de un efecto comercial en gestión de cobro, el banco cobra por el servicio prestado.</w:t>
      </w:r>
    </w:p>
    <w:p w:rsidR="00B10790" w:rsidRDefault="00B1079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impago de un efecto comercial en gestión de cobro, el banco cobra por el servicio prestado y la letra se protesta.</w:t>
      </w:r>
    </w:p>
    <w:p w:rsidR="00B10790" w:rsidRDefault="00B1079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envío de efectos para su descuento.</w:t>
      </w:r>
    </w:p>
    <w:p w:rsidR="00B10790" w:rsidRDefault="00B1079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impago de un efecto descontado.</w:t>
      </w:r>
    </w:p>
    <w:p w:rsidR="00B10790" w:rsidRDefault="00B1079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los intereses devengados a fin de año por operaciones de descuento.</w:t>
      </w:r>
    </w:p>
    <w:p w:rsidR="00B10790" w:rsidRDefault="00B1079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pago de letras que han sido llevadas a descuento.</w:t>
      </w:r>
    </w:p>
    <w:p w:rsidR="00B10790" w:rsidRDefault="00B1079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el pago de intereses por operaciones de descuento </w:t>
      </w:r>
      <w:r w:rsidR="005A7BD0">
        <w:t>al vencimiento de las letras.</w:t>
      </w:r>
    </w:p>
    <w:p w:rsidR="005A7BD0" w:rsidRDefault="005A7BD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cobro de intereses de descuento de efectos por anticipado.</w:t>
      </w:r>
    </w:p>
    <w:p w:rsidR="005A7BD0" w:rsidRDefault="005A7BD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nueva emisión de una letra que ha resultado impagada, el cliente asume todos los gastos.</w:t>
      </w:r>
    </w:p>
    <w:p w:rsidR="005A7BD0" w:rsidRDefault="005A7BD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concesión de un préstamo a largo plazo.</w:t>
      </w:r>
    </w:p>
    <w:p w:rsidR="005A7BD0" w:rsidRDefault="005A7BD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las cuotas de amortización de un préstamo: </w:t>
      </w:r>
      <w:proofErr w:type="spellStart"/>
      <w:r>
        <w:t>capital+intereses</w:t>
      </w:r>
      <w:proofErr w:type="spellEnd"/>
    </w:p>
    <w:p w:rsidR="005A7BD0" w:rsidRDefault="005A7BD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reclasificación de las cuotas de amortización de un préstamo.</w:t>
      </w:r>
    </w:p>
    <w:p w:rsidR="005A7BD0" w:rsidRDefault="005A7BD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los intereses devengados de un préstamo hasta diciembre.</w:t>
      </w:r>
    </w:p>
    <w:p w:rsidR="005A7BD0" w:rsidRDefault="005A7BD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concesión de una cuenta de crédito</w:t>
      </w:r>
    </w:p>
    <w:p w:rsidR="005A7BD0" w:rsidRDefault="005A7BD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pago a un proveedor con una cuenta de crédito.</w:t>
      </w:r>
    </w:p>
    <w:p w:rsidR="005A7BD0" w:rsidRDefault="005A7BD0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pago de un recibo con una cuenta de crédito.</w:t>
      </w:r>
    </w:p>
    <w:p w:rsidR="00015D5C" w:rsidRDefault="00015D5C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los intereses y servicios de una cuenta de crédito.</w:t>
      </w:r>
    </w:p>
    <w:p w:rsidR="00015D5C" w:rsidRDefault="00015D5C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cierre de una cuenta de crédito.</w:t>
      </w:r>
    </w:p>
    <w:p w:rsidR="00146CBD" w:rsidRDefault="00146CBD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lastRenderedPageBreak/>
        <w:t>Contabilizar la concesión de una subvención pública para la compra de inmovilizado.</w:t>
      </w:r>
    </w:p>
    <w:p w:rsidR="00146CBD" w:rsidRDefault="00146CBD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gasto por impuesto diferido de una subvención.</w:t>
      </w:r>
    </w:p>
    <w:p w:rsidR="00146CBD" w:rsidRDefault="00146CBD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cobro de una subvención ya comprometida con anterioridad.</w:t>
      </w:r>
    </w:p>
    <w:p w:rsidR="00146CBD" w:rsidRDefault="00146CBD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imputación de una subvención a resultados al mismo ritmo que se amortiza.</w:t>
      </w:r>
    </w:p>
    <w:p w:rsidR="00146CBD" w:rsidRDefault="00146CBD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concesión de subvención con el compromiso de realizar una construcción. </w:t>
      </w:r>
    </w:p>
    <w:p w:rsidR="00146CBD" w:rsidRDefault="00146CBD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la devolución de subvención por no cumplir con el compromiso de realizar la construcción. </w:t>
      </w:r>
    </w:p>
    <w:p w:rsidR="00146CBD" w:rsidRDefault="00146CBD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la transformación de una subvención como no reintegrable al cumplir con el compromiso  de construcción. </w:t>
      </w:r>
    </w:p>
    <w:p w:rsidR="00146CBD" w:rsidRDefault="00146CBD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concesión de una subvención para deducir las cuotas de la seguridad social. (las cuotas están ya devengadas y contabilizadas).</w:t>
      </w:r>
    </w:p>
    <w:p w:rsidR="00146CBD" w:rsidRPr="00146CBD" w:rsidRDefault="00146CBD" w:rsidP="00582282">
      <w:pPr>
        <w:spacing w:before="120" w:after="120"/>
        <w:ind w:left="357"/>
        <w:jc w:val="center"/>
        <w:rPr>
          <w:b/>
        </w:rPr>
      </w:pPr>
      <w:r w:rsidRPr="00146CBD">
        <w:rPr>
          <w:b/>
        </w:rPr>
        <w:t>TEMA 8:</w:t>
      </w:r>
    </w:p>
    <w:p w:rsidR="00146CBD" w:rsidRPr="00146CBD" w:rsidRDefault="00146CBD" w:rsidP="00582282">
      <w:pPr>
        <w:spacing w:before="120" w:after="120"/>
        <w:ind w:left="357"/>
        <w:jc w:val="center"/>
        <w:rPr>
          <w:b/>
        </w:rPr>
      </w:pPr>
      <w:r w:rsidRPr="00146CBD">
        <w:rPr>
          <w:b/>
        </w:rPr>
        <w:t>LOS RECURSOS PROPIOS</w:t>
      </w:r>
    </w:p>
    <w:p w:rsidR="00146CBD" w:rsidRDefault="00664CA2" w:rsidP="00146CB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creación de una sociedad anónima.</w:t>
      </w:r>
    </w:p>
    <w:p w:rsidR="00664CA2" w:rsidRDefault="00664CA2" w:rsidP="00146CB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desembolso del capital por parte de los socios de una sociedad anónima.</w:t>
      </w:r>
    </w:p>
    <w:p w:rsidR="00664CA2" w:rsidRDefault="00664CA2" w:rsidP="00146CB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otorgamiento de escritura pública y la inscripción de una sociedad en el registro mercantil.</w:t>
      </w:r>
    </w:p>
    <w:p w:rsidR="00664CA2" w:rsidRDefault="00664CA2" w:rsidP="00146CB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creación de una sociedad con aportaciones dinerarias y no dinerarias.</w:t>
      </w:r>
    </w:p>
    <w:p w:rsidR="00664CA2" w:rsidRDefault="00664CA2" w:rsidP="00146CB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las aportaciones dinerarias de los socios.</w:t>
      </w:r>
    </w:p>
    <w:p w:rsidR="00664CA2" w:rsidRDefault="00F56543" w:rsidP="00146CB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recepción de un inmovilizado material pendiente de recepción por un socio.</w:t>
      </w:r>
    </w:p>
    <w:p w:rsidR="00F56543" w:rsidRDefault="00F56543" w:rsidP="00146CB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ampliación de capital.</w:t>
      </w:r>
    </w:p>
    <w:p w:rsidR="00F56543" w:rsidRDefault="00F56543" w:rsidP="00146CB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el ingreso de parte del capital y de la prima en una ampliación de capital. </w:t>
      </w:r>
    </w:p>
    <w:p w:rsidR="00F56543" w:rsidRDefault="00F56543" w:rsidP="00146CB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retirada de dinero de la cuenta bancaria  por parte de los administradores.</w:t>
      </w:r>
    </w:p>
    <w:p w:rsidR="00F56543" w:rsidRDefault="00F56543" w:rsidP="00146CB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pago de la escritura al notario por parte de los administradores.</w:t>
      </w:r>
    </w:p>
    <w:p w:rsidR="00F56543" w:rsidRDefault="00F56543" w:rsidP="00146CB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pago del ITPAJD por los administradores con la provisión de fondos.</w:t>
      </w:r>
    </w:p>
    <w:p w:rsidR="00F56543" w:rsidRDefault="00F56543" w:rsidP="00146CB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inscripción de la ampliación de capital en el Registro Mercantil.</w:t>
      </w:r>
    </w:p>
    <w:p w:rsidR="00F56543" w:rsidRDefault="00F56543" w:rsidP="00146CB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pago de los administradores al registrador mercantil con la provisión de fondos.</w:t>
      </w:r>
    </w:p>
    <w:p w:rsidR="00F56543" w:rsidRDefault="00F56543" w:rsidP="00F56543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pago de los administradores de la publicidad de la empresa con la provisión de fondos.</w:t>
      </w:r>
    </w:p>
    <w:p w:rsidR="00591C05" w:rsidRDefault="00591C05" w:rsidP="00F56543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liquidación de fondos de la provisión de dinero de los administradores.</w:t>
      </w:r>
    </w:p>
    <w:p w:rsidR="00591C05" w:rsidRDefault="00591C05" w:rsidP="00F56543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ampliación de capital a un porcentaje por encima de la par.</w:t>
      </w:r>
    </w:p>
    <w:p w:rsidR="00591C05" w:rsidRDefault="00591C05" w:rsidP="00F56543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lastRenderedPageBreak/>
        <w:t xml:space="preserve">Contabilizar la exigencia de desembolsos </w:t>
      </w:r>
      <w:r w:rsidR="00465BB0">
        <w:t>pendientes de pago de</w:t>
      </w:r>
      <w:r>
        <w:t xml:space="preserve"> los socios</w:t>
      </w:r>
      <w:r w:rsidR="00465BB0">
        <w:t>.</w:t>
      </w:r>
    </w:p>
    <w:p w:rsidR="00465BB0" w:rsidRDefault="00465BB0" w:rsidP="00F56543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falta de pago de un desembolso exigido.</w:t>
      </w:r>
    </w:p>
    <w:p w:rsidR="00465BB0" w:rsidRDefault="00465BB0" w:rsidP="00465BB0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exigencia judicial del desembolso pendiente del accionista moroso. Se ha conseguido cobrar una parte de los exigidos.</w:t>
      </w:r>
    </w:p>
    <w:p w:rsidR="00465BB0" w:rsidRDefault="00465BB0" w:rsidP="00465BB0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acuerdo de reparto de un dividendo activo.</w:t>
      </w:r>
    </w:p>
    <w:p w:rsidR="00465BB0" w:rsidRDefault="00465BB0" w:rsidP="00465BB0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pago del dividendo activo.</w:t>
      </w:r>
    </w:p>
    <w:p w:rsidR="00465BB0" w:rsidRDefault="00465BB0" w:rsidP="00465BB0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acuerdo de reparto de beneficios de una sociedad.</w:t>
      </w:r>
    </w:p>
    <w:p w:rsidR="00465BB0" w:rsidRDefault="00465BB0" w:rsidP="00465BB0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pago del reparto de beneficios de una sociedad</w:t>
      </w:r>
      <w:r w:rsidR="006F1322">
        <w:t>.</w:t>
      </w:r>
    </w:p>
    <w:p w:rsidR="001B4639" w:rsidRDefault="001B4639" w:rsidP="00465BB0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una provisión de fondos para impuestos.</w:t>
      </w:r>
    </w:p>
    <w:p w:rsidR="001B4639" w:rsidRDefault="001B4639" w:rsidP="00465BB0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disposición de la provisión para impuestos.</w:t>
      </w:r>
    </w:p>
    <w:p w:rsidR="001B4639" w:rsidRDefault="001B4639" w:rsidP="00465BB0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una provisión de fondos para responsabilidades.</w:t>
      </w:r>
    </w:p>
    <w:p w:rsidR="001B4639" w:rsidRDefault="001B4639" w:rsidP="00465BB0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disposición de la provisión de fondos para responsabilidades.</w:t>
      </w:r>
    </w:p>
    <w:p w:rsidR="001B4639" w:rsidRDefault="001B4639" w:rsidP="00465BB0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</w:t>
      </w:r>
      <w:r w:rsidR="001A6E83">
        <w:t xml:space="preserve">el pago de </w:t>
      </w:r>
      <w:r>
        <w:t xml:space="preserve">una concesión administrativa de explotación con provisión de fondos para rehabilitación. </w:t>
      </w:r>
    </w:p>
    <w:p w:rsidR="001B4639" w:rsidRDefault="001A6E83" w:rsidP="00465BB0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actualización de la provisión por desmantelamiento.</w:t>
      </w:r>
    </w:p>
    <w:p w:rsidR="001A6E83" w:rsidRDefault="008E5AA4" w:rsidP="00465BB0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dotación</w:t>
      </w:r>
      <w:r w:rsidR="001A6E83">
        <w:t xml:space="preserve"> de una provisión para actuaciones medioambientales.</w:t>
      </w:r>
    </w:p>
    <w:p w:rsidR="001A6E83" w:rsidRDefault="001A6E83" w:rsidP="00465BB0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actualización de la provisión para actuaciones medioambientales.</w:t>
      </w:r>
    </w:p>
    <w:p w:rsidR="008E5AA4" w:rsidRDefault="008E5AA4" w:rsidP="00465BB0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traspaso de la actualización de provisiones medioambientales a corto plazo.</w:t>
      </w:r>
    </w:p>
    <w:p w:rsidR="001A6E83" w:rsidRDefault="001A6E83" w:rsidP="00465BB0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las obras realizadas por actuaciones medioambientales.</w:t>
      </w:r>
    </w:p>
    <w:p w:rsidR="001A6E83" w:rsidRDefault="008E5AA4" w:rsidP="00465BB0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dotación de una provisión por operaciones comerciales.</w:t>
      </w:r>
    </w:p>
    <w:p w:rsidR="006511A1" w:rsidRPr="0042311F" w:rsidRDefault="006511A1" w:rsidP="00582282">
      <w:pPr>
        <w:spacing w:before="120" w:after="120"/>
        <w:ind w:left="357"/>
        <w:jc w:val="center"/>
        <w:rPr>
          <w:b/>
        </w:rPr>
      </w:pPr>
      <w:r>
        <w:tab/>
      </w:r>
      <w:r w:rsidRPr="0042311F">
        <w:rPr>
          <w:b/>
        </w:rPr>
        <w:t>TEMA 9:</w:t>
      </w:r>
    </w:p>
    <w:p w:rsidR="006511A1" w:rsidRDefault="006511A1" w:rsidP="00582282">
      <w:pPr>
        <w:spacing w:before="120" w:after="120"/>
        <w:ind w:left="357"/>
        <w:jc w:val="center"/>
        <w:rPr>
          <w:b/>
        </w:rPr>
      </w:pPr>
      <w:r w:rsidRPr="0042311F">
        <w:rPr>
          <w:b/>
        </w:rPr>
        <w:t>EL PROCESO DE REGULARIZACIÓN</w:t>
      </w:r>
    </w:p>
    <w:p w:rsidR="00146CBD" w:rsidRDefault="006511A1" w:rsidP="006511A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compra de mercaderías en diciembre sin recepción de la factura.</w:t>
      </w:r>
    </w:p>
    <w:p w:rsidR="006511A1" w:rsidRDefault="006511A1" w:rsidP="006511A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recepción de la factura en enero de una compra.</w:t>
      </w:r>
    </w:p>
    <w:p w:rsidR="006511A1" w:rsidRDefault="006511A1" w:rsidP="006511A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venta de mercaderías en diciembre sin envío de la factura.</w:t>
      </w:r>
    </w:p>
    <w:p w:rsidR="006511A1" w:rsidRDefault="006511A1" w:rsidP="006511A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realización de la factura de venta y su envío en enero.</w:t>
      </w:r>
    </w:p>
    <w:p w:rsidR="006511A1" w:rsidRDefault="006511A1" w:rsidP="006511A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el pago en diciembre de un gasto que corresponde a un periodo de 12 meses.</w:t>
      </w:r>
    </w:p>
    <w:p w:rsidR="006511A1" w:rsidRDefault="006511A1" w:rsidP="006511A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a final de año la </w:t>
      </w:r>
      <w:proofErr w:type="spellStart"/>
      <w:r>
        <w:t>periodificación</w:t>
      </w:r>
      <w:proofErr w:type="spellEnd"/>
      <w:r>
        <w:t xml:space="preserve">  de la póliza de seguro.</w:t>
      </w:r>
    </w:p>
    <w:p w:rsidR="006511A1" w:rsidRDefault="00385F18" w:rsidP="006511A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al inicio de ejercicio la imputación de gasto correspondiente de la póliza.</w:t>
      </w:r>
    </w:p>
    <w:p w:rsidR="00385F18" w:rsidRDefault="00385F18" w:rsidP="006511A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en octubre el cobro de un alquiler referido a todo un año.</w:t>
      </w:r>
    </w:p>
    <w:p w:rsidR="00385F18" w:rsidRDefault="00385F18" w:rsidP="006511A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a 31 de diciembre la </w:t>
      </w:r>
      <w:proofErr w:type="spellStart"/>
      <w:r>
        <w:t>periodificación</w:t>
      </w:r>
      <w:proofErr w:type="spellEnd"/>
      <w:r>
        <w:t xml:space="preserve"> del ingreso anterior.</w:t>
      </w:r>
    </w:p>
    <w:p w:rsidR="00385F18" w:rsidRDefault="00F8140D" w:rsidP="006511A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en enero la imputación del ingreso del alquiler del asiento anterior. </w:t>
      </w:r>
    </w:p>
    <w:p w:rsidR="00F8140D" w:rsidRDefault="00F8140D" w:rsidP="006511A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lastRenderedPageBreak/>
        <w:t>Contabilizar la compra de una máquina con pagos a corto y largo.</w:t>
      </w:r>
    </w:p>
    <w:p w:rsidR="00F8140D" w:rsidRDefault="00F8140D" w:rsidP="006511A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reclasificación de las deudas de la compra de la máquina a 31 de diciembre.</w:t>
      </w:r>
    </w:p>
    <w:p w:rsidR="00F8140D" w:rsidRDefault="008345A0" w:rsidP="006511A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la venta de un inmovilizado con un crédito a largo plazo y reclasificarlo a 31 de diciembre. </w:t>
      </w:r>
    </w:p>
    <w:p w:rsidR="008345A0" w:rsidRDefault="008345A0" w:rsidP="006511A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Contabilizar la compra de una maquinaria y su amortización.</w:t>
      </w:r>
    </w:p>
    <w:p w:rsidR="008345A0" w:rsidRDefault="008345A0" w:rsidP="006511A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Contabilizar el cierre de existencia </w:t>
      </w:r>
      <w:proofErr w:type="gramStart"/>
      <w:r>
        <w:t>iniciales</w:t>
      </w:r>
      <w:proofErr w:type="gramEnd"/>
      <w:r>
        <w:t xml:space="preserve"> </w:t>
      </w:r>
      <w:r w:rsidR="00784DA8">
        <w:t>y abrir el deterioro de existencias finales.</w:t>
      </w:r>
    </w:p>
    <w:p w:rsidR="00861E55" w:rsidRPr="00861E55" w:rsidRDefault="00861E55" w:rsidP="00582282">
      <w:pPr>
        <w:spacing w:before="120" w:after="120"/>
        <w:ind w:left="357"/>
        <w:jc w:val="center"/>
        <w:rPr>
          <w:b/>
        </w:rPr>
      </w:pPr>
      <w:r>
        <w:rPr>
          <w:b/>
        </w:rPr>
        <w:t>TEMA 10</w:t>
      </w:r>
      <w:r w:rsidRPr="00861E55">
        <w:rPr>
          <w:b/>
        </w:rPr>
        <w:t>:</w:t>
      </w:r>
    </w:p>
    <w:p w:rsidR="00861E55" w:rsidRPr="00861E55" w:rsidRDefault="00582282" w:rsidP="00582282">
      <w:pPr>
        <w:spacing w:before="120" w:after="120"/>
        <w:ind w:left="357"/>
        <w:jc w:val="center"/>
        <w:rPr>
          <w:b/>
        </w:rPr>
      </w:pPr>
      <w:r>
        <w:rPr>
          <w:b/>
        </w:rPr>
        <w:t>LAS CUENTAS ANUALES</w:t>
      </w:r>
    </w:p>
    <w:p w:rsidR="0012383D" w:rsidRDefault="0012383D" w:rsidP="00861E55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Distinguir entre modelo PYME, Abreviado y </w:t>
      </w:r>
      <w:proofErr w:type="spellStart"/>
      <w:r>
        <w:t>nomal</w:t>
      </w:r>
      <w:proofErr w:type="spellEnd"/>
      <w:r>
        <w:t xml:space="preserve"> de cuentas anuales.</w:t>
      </w:r>
    </w:p>
    <w:p w:rsidR="00784DA8" w:rsidRDefault="00861E55" w:rsidP="00861E55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Clasificar un balance en masas patrimoniales.</w:t>
      </w:r>
    </w:p>
    <w:p w:rsidR="0012383D" w:rsidRDefault="0012383D" w:rsidP="00861E55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Clasificar la cuenta de pérdidas y ganancias en masas patrimoniales</w:t>
      </w:r>
    </w:p>
    <w:p w:rsidR="0012383D" w:rsidRPr="0012383D" w:rsidRDefault="0012383D" w:rsidP="0012383D">
      <w:pPr>
        <w:spacing w:before="120" w:after="120"/>
        <w:ind w:left="710"/>
        <w:jc w:val="center"/>
        <w:rPr>
          <w:b/>
        </w:rPr>
      </w:pPr>
      <w:r>
        <w:rPr>
          <w:b/>
        </w:rPr>
        <w:t>TEMA 11</w:t>
      </w:r>
      <w:r w:rsidRPr="0012383D">
        <w:rPr>
          <w:b/>
        </w:rPr>
        <w:t>:</w:t>
      </w:r>
    </w:p>
    <w:p w:rsidR="0012383D" w:rsidRPr="0012383D" w:rsidRDefault="0012383D" w:rsidP="0012383D">
      <w:pPr>
        <w:spacing w:before="120" w:after="120"/>
        <w:ind w:left="357"/>
        <w:jc w:val="center"/>
        <w:rPr>
          <w:b/>
        </w:rPr>
      </w:pPr>
      <w:r>
        <w:rPr>
          <w:b/>
        </w:rPr>
        <w:t>ANÁLISIS ECONÓMICO, FINANCIERO Y PATRIMONIAL DE LA EMPRESA</w:t>
      </w:r>
    </w:p>
    <w:p w:rsidR="00861E55" w:rsidRDefault="00861E55" w:rsidP="00861E55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Distinguir entre análisis patrimonial, financiero y económico.</w:t>
      </w:r>
    </w:p>
    <w:p w:rsidR="00861E55" w:rsidRDefault="00861E55" w:rsidP="00861E55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Calcular e interpretar el fondo de maniobra.</w:t>
      </w:r>
    </w:p>
    <w:p w:rsidR="00861E55" w:rsidRDefault="00861E55" w:rsidP="00861E55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Identificar las diferentes situaciones patrimoniales en las que se puede encontrar una empresa.</w:t>
      </w:r>
    </w:p>
    <w:p w:rsidR="00861E55" w:rsidRDefault="00861E55" w:rsidP="00861E55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Calcular e interpretar los diferentes ratios de tesorería.</w:t>
      </w:r>
    </w:p>
    <w:p w:rsidR="00861E55" w:rsidRDefault="00861E55" w:rsidP="00861E55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Calcular e interpretar los ratios de solvencia.</w:t>
      </w:r>
    </w:p>
    <w:p w:rsidR="00861E55" w:rsidRDefault="008E62A6" w:rsidP="00861E55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Calcular e interpretar los ratios de endeudamiento.</w:t>
      </w:r>
    </w:p>
    <w:p w:rsidR="008E62A6" w:rsidRDefault="00023A0F" w:rsidP="00861E55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Ordenar el resulta</w:t>
      </w:r>
      <w:r w:rsidR="008E62A6">
        <w:t>do de la empresa para el análisis económico.</w:t>
      </w:r>
    </w:p>
    <w:p w:rsidR="008E62A6" w:rsidRDefault="008E62A6" w:rsidP="00861E55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Calcular e interpretar la rentabilidad económica y financiera.</w:t>
      </w:r>
    </w:p>
    <w:p w:rsidR="008E62A6" w:rsidRDefault="008E62A6" w:rsidP="00861E55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Calcular e interpretar el punto muerto.</w:t>
      </w:r>
    </w:p>
    <w:p w:rsidR="0012383D" w:rsidRPr="0012383D" w:rsidRDefault="008E62A6" w:rsidP="0012383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Calcular e interpretar el apalancamiento operativo y financiero</w:t>
      </w:r>
    </w:p>
    <w:p w:rsidR="0008782F" w:rsidRPr="0008782F" w:rsidRDefault="0012383D" w:rsidP="00582282">
      <w:pPr>
        <w:spacing w:before="120" w:after="120"/>
        <w:ind w:left="357"/>
        <w:jc w:val="center"/>
        <w:rPr>
          <w:b/>
        </w:rPr>
      </w:pPr>
      <w:r>
        <w:rPr>
          <w:b/>
        </w:rPr>
        <w:t>TEMA 12</w:t>
      </w:r>
      <w:r w:rsidR="0008782F">
        <w:rPr>
          <w:b/>
        </w:rPr>
        <w:t>:</w:t>
      </w:r>
    </w:p>
    <w:p w:rsidR="0008782F" w:rsidRPr="0008782F" w:rsidRDefault="0012383D" w:rsidP="00582282">
      <w:pPr>
        <w:spacing w:before="120" w:after="120"/>
        <w:ind w:left="357"/>
        <w:jc w:val="center"/>
        <w:rPr>
          <w:b/>
        </w:rPr>
      </w:pPr>
      <w:r>
        <w:rPr>
          <w:b/>
        </w:rPr>
        <w:t>EL PROCESO DE AUDITORÍA EN LA EMPRESA</w:t>
      </w:r>
    </w:p>
    <w:p w:rsidR="00146CBD" w:rsidRDefault="0008782F" w:rsidP="0008782F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Describir el recorrido de armonización de la legislación en materia de auditoría y contabilidad.</w:t>
      </w:r>
    </w:p>
    <w:p w:rsidR="0008782F" w:rsidRDefault="0008782F" w:rsidP="0008782F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Establecer los requisitos de acceso y formación a la función de auditoría.</w:t>
      </w:r>
    </w:p>
    <w:p w:rsidR="0008782F" w:rsidRDefault="0008782F" w:rsidP="0008782F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Establecer el contenido del informe de auditoría</w:t>
      </w:r>
    </w:p>
    <w:p w:rsidR="0008782F" w:rsidRDefault="0008782F" w:rsidP="0008782F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Determinar la duración del contrato de auditoría</w:t>
      </w:r>
    </w:p>
    <w:p w:rsidR="0008782F" w:rsidRDefault="001D410B" w:rsidP="0008782F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Conocer las incompatibilidades que refuerzan la independencia de los auditores.</w:t>
      </w:r>
    </w:p>
    <w:p w:rsidR="001D410B" w:rsidRDefault="001D410B" w:rsidP="0008782F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Conocer que son las entidades de interés público y qué requisitos  más estrictos se imponen en materia de auditoría.</w:t>
      </w:r>
    </w:p>
    <w:p w:rsidR="001D410B" w:rsidRDefault="001D410B" w:rsidP="0008782F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lastRenderedPageBreak/>
        <w:t>Realizar asientos de ajuste de amortización que realizará el auditor.</w:t>
      </w:r>
    </w:p>
    <w:p w:rsidR="001D410B" w:rsidRDefault="001D410B" w:rsidP="001D410B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Realizar asientos de ajuste de clientes que realizará el auditor.</w:t>
      </w:r>
    </w:p>
    <w:p w:rsidR="001D410B" w:rsidRDefault="001D410B" w:rsidP="001D410B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Realizar asientos de ajuste de deudas que realizará el auditor.</w:t>
      </w:r>
    </w:p>
    <w:p w:rsidR="001D410B" w:rsidRDefault="001D410B" w:rsidP="001D410B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Realizar asientos de ajuste de existencias que realizará el auditor.</w:t>
      </w:r>
    </w:p>
    <w:p w:rsidR="00AA158D" w:rsidRDefault="00AA158D" w:rsidP="00AA158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Realizar asientos de ajuste de préstamo bancario que realizará el auditor.</w:t>
      </w:r>
    </w:p>
    <w:p w:rsidR="00AA158D" w:rsidRDefault="00AA158D" w:rsidP="00AA158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Realizar asientos de ajuste de anticipos que realizará el auditor.</w:t>
      </w:r>
    </w:p>
    <w:p w:rsidR="00AA158D" w:rsidRDefault="00AA158D" w:rsidP="00AA158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Realizar asientos de ajuste de terrenos que realizará el auditor.</w:t>
      </w:r>
    </w:p>
    <w:p w:rsidR="00AA158D" w:rsidRPr="00AA158D" w:rsidRDefault="0012383D" w:rsidP="00582282">
      <w:pPr>
        <w:spacing w:before="120" w:after="120"/>
        <w:ind w:left="357"/>
        <w:jc w:val="center"/>
        <w:rPr>
          <w:b/>
        </w:rPr>
      </w:pPr>
      <w:r>
        <w:rPr>
          <w:b/>
        </w:rPr>
        <w:t>TEMA 13</w:t>
      </w:r>
      <w:r w:rsidR="00AA158D" w:rsidRPr="00AA158D">
        <w:rPr>
          <w:b/>
        </w:rPr>
        <w:t>:</w:t>
      </w:r>
    </w:p>
    <w:p w:rsidR="00AA158D" w:rsidRDefault="0000349E" w:rsidP="00582282">
      <w:pPr>
        <w:spacing w:before="120" w:after="120"/>
        <w:ind w:left="357"/>
        <w:jc w:val="center"/>
        <w:rPr>
          <w:b/>
        </w:rPr>
      </w:pPr>
      <w:r>
        <w:rPr>
          <w:b/>
        </w:rPr>
        <w:t>EL IMPUESTO DE ACTIVIDADES ECONÓMICAS</w:t>
      </w:r>
    </w:p>
    <w:p w:rsidR="0000349E" w:rsidRPr="00AA158D" w:rsidRDefault="0000349E" w:rsidP="00582282">
      <w:pPr>
        <w:spacing w:before="120" w:after="120"/>
        <w:ind w:left="357"/>
        <w:jc w:val="center"/>
        <w:rPr>
          <w:b/>
        </w:rPr>
      </w:pPr>
      <w:r>
        <w:rPr>
          <w:b/>
        </w:rPr>
        <w:t>EL IMPUESTO DE SOCIEDADES</w:t>
      </w:r>
    </w:p>
    <w:p w:rsidR="001D410B" w:rsidRDefault="00AA158D" w:rsidP="00AA158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Determinar la normativa que regula el IAE</w:t>
      </w:r>
    </w:p>
    <w:p w:rsidR="00AA158D" w:rsidRDefault="00AA158D" w:rsidP="00AA158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Establecer las entidades y organismos que está exentos del IAE.</w:t>
      </w:r>
    </w:p>
    <w:p w:rsidR="006511A1" w:rsidRDefault="00AA158D" w:rsidP="00146CB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Confeccionar un esquema de funcionamiento del IAE con indicación expresa de la nomenclatura que interviene.</w:t>
      </w:r>
    </w:p>
    <w:p w:rsidR="00AA158D" w:rsidRDefault="00AA158D" w:rsidP="00146CB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Resolver un supuesto sencillo sobre cálculo del IAE.</w:t>
      </w:r>
    </w:p>
    <w:p w:rsidR="00AA158D" w:rsidRDefault="00AA158D" w:rsidP="00146CB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Distinguir entre resultado contable y resultado fiscal.</w:t>
      </w:r>
    </w:p>
    <w:p w:rsidR="00AA158D" w:rsidRDefault="00AA158D" w:rsidP="00146CB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Distinguir entre diferencias permanentes y diferencias temporales.</w:t>
      </w:r>
    </w:p>
    <w:p w:rsidR="00AA158D" w:rsidRDefault="00B53D0D" w:rsidP="00146CB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Confeccionar un esquema para calcular el gasto por Impuesto de Sociedades.</w:t>
      </w:r>
    </w:p>
    <w:p w:rsidR="00B53D0D" w:rsidRDefault="00B53D0D" w:rsidP="00146CB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Confeccionar un esquema de asientos para la contabilización del impuesto corriente.</w:t>
      </w:r>
    </w:p>
    <w:p w:rsidR="00B53D0D" w:rsidRDefault="00B53D0D" w:rsidP="00146CB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Confeccionar un esquema de asientos para la contabilización del impuesto diferido.</w:t>
      </w:r>
    </w:p>
    <w:p w:rsidR="00B53D0D" w:rsidRDefault="00B53D0D" w:rsidP="00146CBD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Resolver ejercicios en los que se tenga que contabilizar el impuesto de sociedades de varios ejercicios.</w:t>
      </w:r>
    </w:p>
    <w:p w:rsidR="008B6D31" w:rsidRPr="008B6D31" w:rsidRDefault="0012383D" w:rsidP="00582282">
      <w:pPr>
        <w:spacing w:before="120" w:after="120"/>
        <w:ind w:left="357"/>
        <w:jc w:val="center"/>
        <w:rPr>
          <w:b/>
        </w:rPr>
      </w:pPr>
      <w:r>
        <w:rPr>
          <w:b/>
        </w:rPr>
        <w:t>TEMA 14</w:t>
      </w:r>
      <w:r w:rsidR="008B6D31" w:rsidRPr="008B6D31">
        <w:rPr>
          <w:b/>
        </w:rPr>
        <w:t>:</w:t>
      </w:r>
    </w:p>
    <w:p w:rsidR="008B6D31" w:rsidRPr="008B6D31" w:rsidRDefault="0000349E" w:rsidP="00582282">
      <w:pPr>
        <w:spacing w:before="120" w:after="120"/>
        <w:ind w:left="357"/>
        <w:jc w:val="center"/>
        <w:rPr>
          <w:b/>
        </w:rPr>
      </w:pPr>
      <w:r>
        <w:rPr>
          <w:b/>
        </w:rPr>
        <w:t>EL IMPUESTO SOBRE LA RENTA DE LAS PERSONAS FÍSICAS</w:t>
      </w:r>
    </w:p>
    <w:p w:rsidR="006511A1" w:rsidRDefault="008B6D31" w:rsidP="008B6D3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Establecer qué contribuyentes están obligados a presentar la declaración de la renta.</w:t>
      </w:r>
    </w:p>
    <w:p w:rsidR="008B6D31" w:rsidRDefault="008B6D31" w:rsidP="008B6D3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Determinar las rentas exentas  del IRPF</w:t>
      </w:r>
    </w:p>
    <w:p w:rsidR="008B6D31" w:rsidRDefault="008B6D31" w:rsidP="008B6D3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Establecer un esquema de funcionamiento del IRPF</w:t>
      </w:r>
    </w:p>
    <w:p w:rsidR="008B6D31" w:rsidRDefault="008B6D31" w:rsidP="008B6D3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Determinar el procedimiento a seguir para confirmar el borrador de declaración de la renta.</w:t>
      </w:r>
    </w:p>
    <w:p w:rsidR="008B6D31" w:rsidRDefault="008B6D31" w:rsidP="008B6D3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Introducir los datos personales en el programa PADRE.</w:t>
      </w:r>
    </w:p>
    <w:p w:rsidR="008B6D31" w:rsidRDefault="008B6D31" w:rsidP="008B6D3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Resolver supuestos de IRPF de rendimientos de trabajo con rentas en especie vivienda propiedad de la empresa</w:t>
      </w:r>
    </w:p>
    <w:p w:rsidR="008B6D31" w:rsidRDefault="008B6D31" w:rsidP="008B6D3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Resolver supuestos de IRPF de rendimientos de trabajo con rentas en especie, vehículos cedidos por la empresa.</w:t>
      </w:r>
    </w:p>
    <w:p w:rsidR="008B6D31" w:rsidRDefault="008B6D31" w:rsidP="008B6D3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 xml:space="preserve">Resolver supuestos de IRPF de rendimientos de trabajo, dietas y gastos de locomoción. </w:t>
      </w:r>
    </w:p>
    <w:p w:rsidR="008B6D31" w:rsidRDefault="003908C6" w:rsidP="008B6D3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lastRenderedPageBreak/>
        <w:t>Declarar en el IRPF indemnizaciones por despido.</w:t>
      </w:r>
    </w:p>
    <w:p w:rsidR="003908C6" w:rsidRDefault="003908C6" w:rsidP="008B6D3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Declarar en el IRPF rendimientos del trabajo con reducciones.</w:t>
      </w:r>
    </w:p>
    <w:p w:rsidR="003908C6" w:rsidRDefault="003908C6" w:rsidP="008B6D3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Introducir en el programa PADRE rendimientos del trabajo.</w:t>
      </w:r>
    </w:p>
    <w:p w:rsidR="003908C6" w:rsidRDefault="003908C6" w:rsidP="008B6D3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Resolver supuestos de IRPF  de capital inmobiliario, segundas viviendas y viviendas arrendadas.</w:t>
      </w:r>
    </w:p>
    <w:p w:rsidR="009307C2" w:rsidRDefault="009307C2" w:rsidP="009307C2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Introducir en el programa PADRE rendimientos del capital inmobiliario.</w:t>
      </w:r>
    </w:p>
    <w:p w:rsidR="003908C6" w:rsidRDefault="009307C2" w:rsidP="008B6D3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Resolver supuestos de IRPF de capital mobiliario, dividendos y acciones liberadas.</w:t>
      </w:r>
    </w:p>
    <w:p w:rsidR="009307C2" w:rsidRDefault="009307C2" w:rsidP="008B6D3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Resolver supuestos de IRPF de capital mobiliario, intereses.</w:t>
      </w:r>
    </w:p>
    <w:p w:rsidR="009307C2" w:rsidRDefault="009307C2" w:rsidP="008B6D3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Introducir en el programa PADRE rendimientos de capital mobiliario.</w:t>
      </w:r>
    </w:p>
    <w:p w:rsidR="009307C2" w:rsidRDefault="009307C2" w:rsidP="008B6D3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Resolver supuestos de IRPF de actividades económicas.</w:t>
      </w:r>
    </w:p>
    <w:p w:rsidR="009307C2" w:rsidRDefault="009307C2" w:rsidP="008B6D3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Introducir en el programa PADRE  rendimientos de actividades económicas.</w:t>
      </w:r>
    </w:p>
    <w:p w:rsidR="009307C2" w:rsidRDefault="009307C2" w:rsidP="008B6D3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Resolver supuestos de IRPF de pérdidas y ganancias patrimoniales.</w:t>
      </w:r>
    </w:p>
    <w:p w:rsidR="009307C2" w:rsidRDefault="009307C2" w:rsidP="008B6D3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Introducir en el programa PADRE  pérdidas y ganancias patrimoniales.</w:t>
      </w:r>
    </w:p>
    <w:p w:rsidR="009307C2" w:rsidRDefault="009307C2" w:rsidP="008B6D3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Conocer el proceso de integración de rentas en la BI general y del Ahorro.</w:t>
      </w:r>
    </w:p>
    <w:p w:rsidR="009307C2" w:rsidRDefault="009307C2" w:rsidP="008B6D3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Resolver supuestos de IRPF de reducciones de la BI.</w:t>
      </w:r>
    </w:p>
    <w:p w:rsidR="009307C2" w:rsidRDefault="009307C2" w:rsidP="008B6D3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Introducir en el programa PADRE reducciones de la BI.</w:t>
      </w:r>
    </w:p>
    <w:p w:rsidR="009307C2" w:rsidRDefault="009307C2" w:rsidP="008B6D3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Determinar el mínimo personal y familiar del IRPF  en función de determinadas circunstancias.</w:t>
      </w:r>
    </w:p>
    <w:p w:rsidR="009307C2" w:rsidRDefault="009307C2" w:rsidP="008B6D3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Calcular las cuotas del impuesto íntegras estatales y autonómicas</w:t>
      </w:r>
    </w:p>
    <w:p w:rsidR="009307C2" w:rsidRDefault="00D9059B" w:rsidP="008B6D3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Introducir en el programa PADRE deducciones a las cuotas del impuesto.</w:t>
      </w:r>
    </w:p>
    <w:p w:rsidR="00D9059B" w:rsidRDefault="00D9059B" w:rsidP="008B6D31">
      <w:pPr>
        <w:pStyle w:val="Prrafodelista"/>
        <w:numPr>
          <w:ilvl w:val="0"/>
          <w:numId w:val="1"/>
        </w:numPr>
        <w:spacing w:before="120" w:after="120" w:line="360" w:lineRule="auto"/>
        <w:ind w:left="851" w:hanging="425"/>
        <w:contextualSpacing w:val="0"/>
      </w:pPr>
      <w:r>
        <w:t>Determinar los impuestos negativos por familia numerosa, ascendientes y descendientes.</w:t>
      </w:r>
    </w:p>
    <w:p w:rsidR="006511A1" w:rsidRDefault="006511A1" w:rsidP="00146CBD">
      <w:pPr>
        <w:spacing w:before="120" w:after="120" w:line="360" w:lineRule="auto"/>
      </w:pPr>
    </w:p>
    <w:p w:rsidR="006511A1" w:rsidRDefault="006511A1" w:rsidP="00146CBD">
      <w:pPr>
        <w:spacing w:before="120" w:after="120" w:line="360" w:lineRule="auto"/>
      </w:pPr>
    </w:p>
    <w:p w:rsidR="00146CBD" w:rsidRDefault="0012383D" w:rsidP="00146CBD">
      <w:pPr>
        <w:spacing w:before="120" w:after="120" w:line="360" w:lineRule="auto"/>
      </w:pPr>
      <w:r>
        <w:t>ACTIVID</w:t>
      </w:r>
      <w:bookmarkStart w:id="0" w:name="_GoBack"/>
      <w:bookmarkEnd w:id="0"/>
      <w:r w:rsidR="0000349E">
        <w:t xml:space="preserve">ADES YA VISTAS EN 1º: </w:t>
      </w:r>
    </w:p>
    <w:p w:rsidR="00146CBD" w:rsidRDefault="00146CBD" w:rsidP="00146CBD">
      <w:pPr>
        <w:spacing w:before="120" w:after="120" w:line="360" w:lineRule="auto"/>
      </w:pPr>
      <w:r>
        <w:t>Operaciones de tráfico</w:t>
      </w:r>
    </w:p>
    <w:p w:rsidR="00146CBD" w:rsidRDefault="00146CBD" w:rsidP="00146CBD">
      <w:pPr>
        <w:spacing w:before="120" w:after="120" w:line="360" w:lineRule="auto"/>
      </w:pPr>
      <w:r>
        <w:t>Compras y Ventas</w:t>
      </w:r>
    </w:p>
    <w:p w:rsidR="00146CBD" w:rsidRDefault="00146CBD" w:rsidP="00146CBD">
      <w:pPr>
        <w:spacing w:before="120" w:after="120" w:line="360" w:lineRule="auto"/>
      </w:pPr>
      <w:r>
        <w:t>Devoluciones</w:t>
      </w:r>
    </w:p>
    <w:p w:rsidR="00146CBD" w:rsidRDefault="00146CBD" w:rsidP="00146CBD">
      <w:pPr>
        <w:spacing w:before="120" w:after="120" w:line="360" w:lineRule="auto"/>
      </w:pPr>
      <w:r>
        <w:t>Anticipos</w:t>
      </w:r>
    </w:p>
    <w:p w:rsidR="00146CBD" w:rsidRDefault="00146CBD" w:rsidP="00146CBD">
      <w:pPr>
        <w:spacing w:before="120" w:after="120" w:line="360" w:lineRule="auto"/>
      </w:pPr>
      <w:r>
        <w:t>Descuento de letras</w:t>
      </w:r>
    </w:p>
    <w:p w:rsidR="00146CBD" w:rsidRDefault="00146CBD" w:rsidP="00146CBD">
      <w:pPr>
        <w:spacing w:before="120" w:after="120" w:line="360" w:lineRule="auto"/>
      </w:pPr>
      <w:r>
        <w:t>Letras en gestión de cobro.</w:t>
      </w:r>
    </w:p>
    <w:p w:rsidR="00146CBD" w:rsidRDefault="00146CBD" w:rsidP="00146CBD">
      <w:pPr>
        <w:spacing w:before="120" w:after="120" w:line="360" w:lineRule="auto"/>
      </w:pPr>
    </w:p>
    <w:p w:rsidR="00146CBD" w:rsidRDefault="00146CBD" w:rsidP="00146CBD">
      <w:pPr>
        <w:spacing w:before="120" w:after="120" w:line="360" w:lineRule="auto"/>
      </w:pPr>
    </w:p>
    <w:sectPr w:rsidR="00146CBD" w:rsidSect="00582282">
      <w:pgSz w:w="11906" w:h="16838"/>
      <w:pgMar w:top="709" w:right="170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DF2"/>
    <w:multiLevelType w:val="hybridMultilevel"/>
    <w:tmpl w:val="DBE436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A20B1"/>
    <w:multiLevelType w:val="hybridMultilevel"/>
    <w:tmpl w:val="9B7209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43529"/>
    <w:multiLevelType w:val="hybridMultilevel"/>
    <w:tmpl w:val="62248228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DC"/>
    <w:rsid w:val="0000349E"/>
    <w:rsid w:val="00015D5C"/>
    <w:rsid w:val="00023A0F"/>
    <w:rsid w:val="0008782F"/>
    <w:rsid w:val="0012383D"/>
    <w:rsid w:val="00146CBD"/>
    <w:rsid w:val="001A463C"/>
    <w:rsid w:val="001A6E83"/>
    <w:rsid w:val="001B4639"/>
    <w:rsid w:val="001D410B"/>
    <w:rsid w:val="00385F18"/>
    <w:rsid w:val="003908C6"/>
    <w:rsid w:val="00397218"/>
    <w:rsid w:val="003A47C5"/>
    <w:rsid w:val="003B0C86"/>
    <w:rsid w:val="00454B29"/>
    <w:rsid w:val="00465BB0"/>
    <w:rsid w:val="004951F4"/>
    <w:rsid w:val="00515233"/>
    <w:rsid w:val="00530077"/>
    <w:rsid w:val="005666F6"/>
    <w:rsid w:val="00582282"/>
    <w:rsid w:val="00591C05"/>
    <w:rsid w:val="005A7BD0"/>
    <w:rsid w:val="006511A1"/>
    <w:rsid w:val="00664CA2"/>
    <w:rsid w:val="006841A5"/>
    <w:rsid w:val="00687330"/>
    <w:rsid w:val="006F1322"/>
    <w:rsid w:val="00703844"/>
    <w:rsid w:val="00736BA0"/>
    <w:rsid w:val="007679EE"/>
    <w:rsid w:val="00777489"/>
    <w:rsid w:val="00784DA8"/>
    <w:rsid w:val="007A7EBD"/>
    <w:rsid w:val="008345A0"/>
    <w:rsid w:val="00861E55"/>
    <w:rsid w:val="008B6D31"/>
    <w:rsid w:val="008C2D56"/>
    <w:rsid w:val="008E5AA4"/>
    <w:rsid w:val="008E62A6"/>
    <w:rsid w:val="009307C2"/>
    <w:rsid w:val="009418D0"/>
    <w:rsid w:val="00A4495E"/>
    <w:rsid w:val="00A6637F"/>
    <w:rsid w:val="00AA158D"/>
    <w:rsid w:val="00AB620C"/>
    <w:rsid w:val="00B10790"/>
    <w:rsid w:val="00B53D0D"/>
    <w:rsid w:val="00B923CA"/>
    <w:rsid w:val="00D03CDC"/>
    <w:rsid w:val="00D9059B"/>
    <w:rsid w:val="00F212FA"/>
    <w:rsid w:val="00F56543"/>
    <w:rsid w:val="00F764EB"/>
    <w:rsid w:val="00F8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0C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6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0C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6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10</Pages>
  <Words>2798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35</cp:revision>
  <dcterms:created xsi:type="dcterms:W3CDTF">2016-09-09T07:09:00Z</dcterms:created>
  <dcterms:modified xsi:type="dcterms:W3CDTF">2016-09-19T08:53:00Z</dcterms:modified>
</cp:coreProperties>
</file>